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F46D" w14:textId="77777777" w:rsidR="000622B1" w:rsidRPr="009535DE" w:rsidRDefault="000622B1" w:rsidP="00B54880">
      <w:pPr>
        <w:pStyle w:val="Title"/>
        <w:rPr>
          <w:rFonts w:ascii="Arial" w:hAnsi="Arial" w:cs="Arial"/>
        </w:rPr>
      </w:pPr>
    </w:p>
    <w:p w14:paraId="0A8D1E4A" w14:textId="46C681BF" w:rsidR="0081626F" w:rsidRPr="009535DE" w:rsidRDefault="00713704" w:rsidP="00B54880">
      <w:pPr>
        <w:pStyle w:val="Title"/>
        <w:rPr>
          <w:rFonts w:ascii="Arial" w:hAnsi="Arial" w:cs="Arial"/>
        </w:rPr>
      </w:pPr>
      <w:r w:rsidRPr="009535DE">
        <w:rPr>
          <w:rFonts w:ascii="Arial" w:hAnsi="Arial" w:cs="Arial"/>
        </w:rPr>
        <w:t xml:space="preserve">Apta-Index </w:t>
      </w:r>
      <w:r w:rsidR="0081626F" w:rsidRPr="009535DE">
        <w:rPr>
          <w:rFonts w:ascii="Arial" w:hAnsi="Arial" w:cs="Arial"/>
        </w:rPr>
        <w:t>DATA USE AGREEMENT</w:t>
      </w:r>
      <w:r w:rsidR="00985AD8" w:rsidRPr="009535DE">
        <w:rPr>
          <w:rFonts w:ascii="Arial" w:hAnsi="Arial" w:cs="Arial"/>
        </w:rPr>
        <w:t xml:space="preserve"> FOR LIMITED DATA SETS</w:t>
      </w:r>
    </w:p>
    <w:p w14:paraId="62CFB6A7" w14:textId="77777777" w:rsidR="0081626F" w:rsidRPr="009535DE" w:rsidRDefault="0081626F" w:rsidP="00F51220">
      <w:pPr>
        <w:jc w:val="both"/>
        <w:rPr>
          <w:rFonts w:ascii="Arial" w:hAnsi="Arial" w:cs="Arial"/>
          <w:sz w:val="22"/>
        </w:rPr>
      </w:pPr>
    </w:p>
    <w:p w14:paraId="559F003B" w14:textId="77777777" w:rsidR="0081626F" w:rsidRPr="009535DE" w:rsidRDefault="0081626F" w:rsidP="00F51220">
      <w:pPr>
        <w:tabs>
          <w:tab w:val="left" w:pos="720"/>
        </w:tabs>
        <w:jc w:val="both"/>
        <w:rPr>
          <w:rFonts w:ascii="Arial" w:hAnsi="Arial" w:cs="Arial"/>
        </w:rPr>
      </w:pPr>
    </w:p>
    <w:p w14:paraId="4FD8AFEC" w14:textId="2D097797" w:rsidR="0081626F" w:rsidRPr="009535DE" w:rsidRDefault="0081626F" w:rsidP="00F51220">
      <w:pPr>
        <w:tabs>
          <w:tab w:val="left" w:pos="720"/>
        </w:tabs>
        <w:jc w:val="both"/>
        <w:rPr>
          <w:rFonts w:ascii="Arial" w:hAnsi="Arial" w:cs="Arial"/>
        </w:rPr>
      </w:pPr>
      <w:r w:rsidRPr="009535DE">
        <w:rPr>
          <w:rFonts w:ascii="Arial" w:hAnsi="Arial" w:cs="Arial"/>
        </w:rPr>
        <w:t xml:space="preserve">This Data Use Agreement (“Agreement”), effective as of </w:t>
      </w:r>
      <w:r w:rsidRPr="009535DE">
        <w:rPr>
          <w:rFonts w:ascii="Arial" w:hAnsi="Arial" w:cs="Arial"/>
          <w:u w:val="single"/>
        </w:rPr>
        <w:tab/>
      </w:r>
      <w:r w:rsidRPr="009535DE">
        <w:rPr>
          <w:rFonts w:ascii="Arial" w:hAnsi="Arial" w:cs="Arial"/>
          <w:u w:val="single"/>
        </w:rPr>
        <w:tab/>
      </w:r>
      <w:r w:rsidRPr="009535DE">
        <w:rPr>
          <w:rFonts w:ascii="Arial" w:hAnsi="Arial" w:cs="Arial"/>
        </w:rPr>
        <w:t>, 20__ (“Effective Date”), is entered into by and between _______</w:t>
      </w:r>
      <w:r w:rsidR="00985AD8" w:rsidRPr="009535DE">
        <w:rPr>
          <w:rFonts w:ascii="Arial" w:hAnsi="Arial" w:cs="Arial"/>
        </w:rPr>
        <w:t>___________</w:t>
      </w:r>
      <w:r w:rsidRPr="009535DE">
        <w:rPr>
          <w:rFonts w:ascii="Arial" w:hAnsi="Arial" w:cs="Arial"/>
        </w:rPr>
        <w:t xml:space="preserve"> (“Recipient”) and</w:t>
      </w:r>
      <w:r w:rsidR="00E9117D" w:rsidRPr="009535DE">
        <w:rPr>
          <w:rFonts w:ascii="Arial" w:hAnsi="Arial" w:cs="Arial"/>
        </w:rPr>
        <w:t xml:space="preserve"> Aptagen, LLC </w:t>
      </w:r>
      <w:r w:rsidRPr="009535DE">
        <w:rPr>
          <w:rFonts w:ascii="Arial" w:hAnsi="Arial" w:cs="Arial"/>
        </w:rPr>
        <w:t>(“</w:t>
      </w:r>
      <w:r w:rsidR="00A747B3" w:rsidRPr="009535DE">
        <w:rPr>
          <w:rFonts w:ascii="Arial" w:hAnsi="Arial" w:cs="Arial"/>
        </w:rPr>
        <w:t>Source</w:t>
      </w:r>
      <w:r w:rsidRPr="009535DE">
        <w:rPr>
          <w:rFonts w:ascii="Arial" w:hAnsi="Arial" w:cs="Arial"/>
        </w:rPr>
        <w:t xml:space="preserve">”).  The purpose of this Agreement is to provide Recipient with access to a Limited Data Set (“LDS”) for use in </w:t>
      </w:r>
      <w:r w:rsidR="00985AD8" w:rsidRPr="009535DE">
        <w:rPr>
          <w:rFonts w:ascii="Arial" w:hAnsi="Arial" w:cs="Arial"/>
        </w:rPr>
        <w:t xml:space="preserve">the following titled research project: ________________________________ (Project Name) under the direct supervision of </w:t>
      </w:r>
      <w:r w:rsidR="00985AD8" w:rsidRPr="009535DE">
        <w:rPr>
          <w:rFonts w:ascii="Arial" w:hAnsi="Arial" w:cs="Arial"/>
          <w:u w:val="single"/>
        </w:rPr>
        <w:t>________________________________</w:t>
      </w:r>
      <w:r w:rsidR="00985AD8" w:rsidRPr="009535DE">
        <w:rPr>
          <w:rFonts w:ascii="Arial" w:hAnsi="Arial" w:cs="Arial"/>
        </w:rPr>
        <w:t xml:space="preserve"> (Princip</w:t>
      </w:r>
      <w:r w:rsidR="00EA7945" w:rsidRPr="009535DE">
        <w:rPr>
          <w:rFonts w:ascii="Arial" w:hAnsi="Arial" w:cs="Arial"/>
        </w:rPr>
        <w:t>al Investigator)</w:t>
      </w:r>
      <w:r w:rsidR="00751661" w:rsidRPr="009535DE">
        <w:rPr>
          <w:rFonts w:ascii="Arial" w:hAnsi="Arial" w:cs="Arial"/>
        </w:rPr>
        <w:t xml:space="preserve"> for the purpose of </w:t>
      </w:r>
      <w:r w:rsidR="00751661" w:rsidRPr="009535DE">
        <w:rPr>
          <w:rFonts w:ascii="Arial" w:hAnsi="Arial" w:cs="Arial"/>
          <w:u w:val="single"/>
        </w:rPr>
        <w:t>___________________________________</w:t>
      </w:r>
      <w:r w:rsidR="00751661" w:rsidRPr="009535DE">
        <w:rPr>
          <w:rFonts w:ascii="Arial" w:hAnsi="Arial" w:cs="Arial"/>
        </w:rPr>
        <w:t>(“Research”).</w:t>
      </w:r>
    </w:p>
    <w:p w14:paraId="46E1DE6E" w14:textId="77777777" w:rsidR="0081626F" w:rsidRPr="009535DE" w:rsidRDefault="0081626F" w:rsidP="00F51220">
      <w:pPr>
        <w:tabs>
          <w:tab w:val="left" w:pos="720"/>
        </w:tabs>
        <w:ind w:firstLine="720"/>
        <w:jc w:val="both"/>
        <w:rPr>
          <w:rFonts w:ascii="Arial" w:hAnsi="Arial" w:cs="Arial"/>
        </w:rPr>
      </w:pPr>
    </w:p>
    <w:p w14:paraId="593BBE51" w14:textId="07F77F0C" w:rsidR="0081626F" w:rsidRPr="009535DE" w:rsidRDefault="0081626F" w:rsidP="00F51220">
      <w:pPr>
        <w:pStyle w:val="Style1"/>
        <w:tabs>
          <w:tab w:val="clear" w:pos="720"/>
          <w:tab w:val="num" w:pos="360"/>
        </w:tabs>
        <w:ind w:left="360" w:hanging="360"/>
        <w:jc w:val="both"/>
        <w:rPr>
          <w:rFonts w:ascii="Arial" w:hAnsi="Arial" w:cs="Arial"/>
          <w:u w:val="none"/>
        </w:rPr>
      </w:pPr>
      <w:r w:rsidRPr="009535DE">
        <w:rPr>
          <w:rFonts w:ascii="Arial" w:hAnsi="Arial" w:cs="Arial"/>
        </w:rPr>
        <w:t>Preparation of the LDS.</w:t>
      </w:r>
      <w:r w:rsidRPr="009535DE">
        <w:rPr>
          <w:rFonts w:ascii="Arial" w:hAnsi="Arial" w:cs="Arial"/>
          <w:u w:val="none"/>
        </w:rPr>
        <w:t xml:space="preserve">  </w:t>
      </w:r>
      <w:r w:rsidR="00901115" w:rsidRPr="009535DE">
        <w:rPr>
          <w:rFonts w:ascii="Arial" w:hAnsi="Arial" w:cs="Arial"/>
          <w:u w:val="none"/>
        </w:rPr>
        <w:t>Source</w:t>
      </w:r>
      <w:r w:rsidRPr="009535DE">
        <w:rPr>
          <w:rFonts w:ascii="Arial" w:hAnsi="Arial" w:cs="Arial"/>
          <w:u w:val="none"/>
        </w:rPr>
        <w:t xml:space="preserve"> shall prepare and furnish to Recipient a</w:t>
      </w:r>
      <w:r w:rsidR="00901115" w:rsidRPr="009535DE">
        <w:rPr>
          <w:rFonts w:ascii="Arial" w:hAnsi="Arial" w:cs="Arial"/>
          <w:u w:val="none"/>
        </w:rPr>
        <w:t>n</w:t>
      </w:r>
      <w:r w:rsidRPr="009535DE">
        <w:rPr>
          <w:rFonts w:ascii="Arial" w:hAnsi="Arial" w:cs="Arial"/>
          <w:u w:val="none"/>
        </w:rPr>
        <w:t xml:space="preserve"> LDS</w:t>
      </w:r>
      <w:r w:rsidR="009D67A6" w:rsidRPr="009535DE">
        <w:rPr>
          <w:rFonts w:ascii="Arial" w:hAnsi="Arial" w:cs="Arial"/>
          <w:u w:val="none"/>
        </w:rPr>
        <w:t>.</w:t>
      </w:r>
    </w:p>
    <w:p w14:paraId="64010E34" w14:textId="5EF4FB16" w:rsidR="0081626F" w:rsidRPr="009535DE" w:rsidRDefault="0081626F" w:rsidP="00F51220">
      <w:pPr>
        <w:pStyle w:val="Style1"/>
        <w:tabs>
          <w:tab w:val="clear" w:pos="720"/>
          <w:tab w:val="num" w:pos="360"/>
        </w:tabs>
        <w:ind w:left="360" w:hanging="360"/>
        <w:jc w:val="both"/>
        <w:rPr>
          <w:rFonts w:ascii="Arial" w:hAnsi="Arial" w:cs="Arial"/>
          <w:u w:val="none"/>
        </w:rPr>
      </w:pPr>
      <w:r w:rsidRPr="009535DE">
        <w:rPr>
          <w:rFonts w:ascii="Arial" w:hAnsi="Arial" w:cs="Arial"/>
        </w:rPr>
        <w:t>Minimum Necessary Data Fields in the LDS.</w:t>
      </w:r>
      <w:r w:rsidRPr="009535DE">
        <w:rPr>
          <w:rFonts w:ascii="Arial" w:hAnsi="Arial" w:cs="Arial"/>
          <w:u w:val="none"/>
        </w:rPr>
        <w:t xml:space="preserve">  In preparing the LDS, </w:t>
      </w:r>
      <w:r w:rsidR="009D67A6" w:rsidRPr="009535DE">
        <w:rPr>
          <w:rFonts w:ascii="Arial" w:hAnsi="Arial" w:cs="Arial"/>
          <w:u w:val="none"/>
        </w:rPr>
        <w:t>Source</w:t>
      </w:r>
      <w:r w:rsidRPr="009535DE">
        <w:rPr>
          <w:rFonts w:ascii="Arial" w:hAnsi="Arial" w:cs="Arial"/>
          <w:u w:val="none"/>
        </w:rPr>
        <w:t xml:space="preserve"> or its Business Associate shall include the data fields specified by the parties from time to time, which are the minimum necessary to accomplish the purposes set forth in Section 5 of this Agreement. </w:t>
      </w:r>
    </w:p>
    <w:p w14:paraId="75B8F845" w14:textId="77777777" w:rsidR="00EA7945" w:rsidRPr="009535DE" w:rsidRDefault="0081626F" w:rsidP="00F51220">
      <w:pPr>
        <w:pStyle w:val="Style1"/>
        <w:tabs>
          <w:tab w:val="clear" w:pos="720"/>
          <w:tab w:val="num" w:pos="360"/>
        </w:tabs>
        <w:jc w:val="both"/>
        <w:rPr>
          <w:rFonts w:ascii="Arial" w:hAnsi="Arial" w:cs="Arial"/>
          <w:u w:val="none"/>
        </w:rPr>
      </w:pPr>
      <w:r w:rsidRPr="009535DE">
        <w:rPr>
          <w:rFonts w:ascii="Arial" w:hAnsi="Arial" w:cs="Arial"/>
        </w:rPr>
        <w:t>Responsibilities of Recipient.</w:t>
      </w:r>
      <w:r w:rsidRPr="009535DE">
        <w:rPr>
          <w:rFonts w:ascii="Arial" w:hAnsi="Arial" w:cs="Arial"/>
          <w:u w:val="none"/>
        </w:rPr>
        <w:t xml:space="preserve">  </w:t>
      </w:r>
    </w:p>
    <w:p w14:paraId="178AC67F" w14:textId="54196E98" w:rsidR="0081626F" w:rsidRPr="009535DE" w:rsidRDefault="0081626F" w:rsidP="00F51220">
      <w:pPr>
        <w:pStyle w:val="Style1"/>
        <w:numPr>
          <w:ilvl w:val="0"/>
          <w:numId w:val="0"/>
        </w:numPr>
        <w:ind w:left="360"/>
        <w:jc w:val="both"/>
        <w:rPr>
          <w:rFonts w:ascii="Arial" w:hAnsi="Arial" w:cs="Arial"/>
          <w:u w:val="none"/>
        </w:rPr>
      </w:pPr>
      <w:r w:rsidRPr="009535DE">
        <w:rPr>
          <w:rFonts w:ascii="Arial" w:hAnsi="Arial" w:cs="Arial"/>
          <w:u w:val="none"/>
        </w:rPr>
        <w:t>Recipient agrees to:</w:t>
      </w:r>
    </w:p>
    <w:p w14:paraId="41EDB54D" w14:textId="41B2799D" w:rsidR="0081626F" w:rsidRDefault="0081626F" w:rsidP="00F51220">
      <w:pPr>
        <w:pStyle w:val="Style2"/>
        <w:ind w:left="1080" w:hanging="360"/>
        <w:jc w:val="both"/>
        <w:rPr>
          <w:rFonts w:ascii="Arial" w:hAnsi="Arial" w:cs="Arial"/>
        </w:rPr>
      </w:pPr>
      <w:r w:rsidRPr="009535DE">
        <w:rPr>
          <w:rFonts w:ascii="Arial" w:hAnsi="Arial" w:cs="Arial"/>
        </w:rPr>
        <w:t xml:space="preserve">Use or disclose the LDS only as permitted by this Agreement or as required by </w:t>
      </w:r>
      <w:proofErr w:type="gramStart"/>
      <w:r w:rsidRPr="009535DE">
        <w:rPr>
          <w:rFonts w:ascii="Arial" w:hAnsi="Arial" w:cs="Arial"/>
        </w:rPr>
        <w:t>law;</w:t>
      </w:r>
      <w:proofErr w:type="gramEnd"/>
    </w:p>
    <w:p w14:paraId="76F04A7B" w14:textId="1B30CBFE" w:rsidR="0023154A" w:rsidRPr="009535DE" w:rsidRDefault="0023154A" w:rsidP="00F51220">
      <w:pPr>
        <w:pStyle w:val="Style2"/>
        <w:ind w:left="1080" w:hanging="360"/>
        <w:jc w:val="both"/>
        <w:rPr>
          <w:rFonts w:ascii="Arial" w:hAnsi="Arial" w:cs="Arial"/>
        </w:rPr>
      </w:pPr>
      <w:r>
        <w:rPr>
          <w:rFonts w:ascii="Arial" w:hAnsi="Arial" w:cs="Arial"/>
        </w:rPr>
        <w:t xml:space="preserve">Use the LDS only for academic research. The LDS is not permitted to be disclosed or used for commercial </w:t>
      </w:r>
      <w:proofErr w:type="gramStart"/>
      <w:r>
        <w:rPr>
          <w:rFonts w:ascii="Arial" w:hAnsi="Arial" w:cs="Arial"/>
        </w:rPr>
        <w:t>purposes;</w:t>
      </w:r>
      <w:proofErr w:type="gramEnd"/>
    </w:p>
    <w:p w14:paraId="57512988" w14:textId="77777777" w:rsidR="0081626F" w:rsidRPr="009535DE" w:rsidRDefault="0081626F" w:rsidP="00F51220">
      <w:pPr>
        <w:pStyle w:val="Style2"/>
        <w:ind w:left="1080" w:hanging="360"/>
        <w:jc w:val="both"/>
        <w:rPr>
          <w:rFonts w:ascii="Arial" w:hAnsi="Arial" w:cs="Arial"/>
        </w:rPr>
      </w:pPr>
      <w:r w:rsidRPr="009535DE">
        <w:rPr>
          <w:rFonts w:ascii="Arial" w:hAnsi="Arial" w:cs="Arial"/>
        </w:rPr>
        <w:t xml:space="preserve">Use appropriate safeguards to prevent use or disclosure of the LDS other than as permitted by this Agreement or required by </w:t>
      </w:r>
      <w:proofErr w:type="gramStart"/>
      <w:r w:rsidRPr="009535DE">
        <w:rPr>
          <w:rFonts w:ascii="Arial" w:hAnsi="Arial" w:cs="Arial"/>
        </w:rPr>
        <w:t>law;</w:t>
      </w:r>
      <w:proofErr w:type="gramEnd"/>
    </w:p>
    <w:p w14:paraId="5FB32916" w14:textId="4DE161C7" w:rsidR="0081626F" w:rsidRPr="009535DE" w:rsidRDefault="0081626F" w:rsidP="00F51220">
      <w:pPr>
        <w:pStyle w:val="Style2"/>
        <w:ind w:left="1080" w:hanging="360"/>
        <w:jc w:val="both"/>
        <w:rPr>
          <w:rFonts w:ascii="Arial" w:hAnsi="Arial" w:cs="Arial"/>
        </w:rPr>
      </w:pPr>
      <w:r w:rsidRPr="009535DE">
        <w:rPr>
          <w:rFonts w:ascii="Arial" w:hAnsi="Arial" w:cs="Arial"/>
        </w:rPr>
        <w:t xml:space="preserve">Report to </w:t>
      </w:r>
      <w:r w:rsidR="009D67A6" w:rsidRPr="009535DE">
        <w:rPr>
          <w:rFonts w:ascii="Arial" w:hAnsi="Arial" w:cs="Arial"/>
        </w:rPr>
        <w:t>Source</w:t>
      </w:r>
      <w:r w:rsidRPr="009535DE">
        <w:rPr>
          <w:rFonts w:ascii="Arial" w:hAnsi="Arial" w:cs="Arial"/>
        </w:rPr>
        <w:t xml:space="preserve"> any use or disclosure of the LDS of which it becomes aware that is not permitted by this Agreement or required by law</w:t>
      </w:r>
      <w:r w:rsidR="00743DAC" w:rsidRPr="009535DE">
        <w:rPr>
          <w:rFonts w:ascii="Arial" w:hAnsi="Arial" w:cs="Arial"/>
        </w:rPr>
        <w:t xml:space="preserve">, including the presence of prohibited identifiers in the </w:t>
      </w:r>
      <w:proofErr w:type="gramStart"/>
      <w:r w:rsidR="00743DAC" w:rsidRPr="009535DE">
        <w:rPr>
          <w:rFonts w:ascii="Arial" w:hAnsi="Arial" w:cs="Arial"/>
        </w:rPr>
        <w:t>LDS</w:t>
      </w:r>
      <w:r w:rsidRPr="009535DE">
        <w:rPr>
          <w:rFonts w:ascii="Arial" w:hAnsi="Arial" w:cs="Arial"/>
        </w:rPr>
        <w:t>;</w:t>
      </w:r>
      <w:proofErr w:type="gramEnd"/>
      <w:r w:rsidR="009D67A6" w:rsidRPr="009535DE">
        <w:rPr>
          <w:rFonts w:ascii="Arial" w:hAnsi="Arial" w:cs="Arial"/>
        </w:rPr>
        <w:t xml:space="preserve"> </w:t>
      </w:r>
    </w:p>
    <w:p w14:paraId="39AF4363" w14:textId="385E8B84" w:rsidR="000F42D3" w:rsidRPr="009535DE" w:rsidRDefault="0081626F" w:rsidP="00F51220">
      <w:pPr>
        <w:pStyle w:val="Style2"/>
        <w:ind w:left="1080" w:hanging="360"/>
        <w:jc w:val="both"/>
        <w:rPr>
          <w:rFonts w:ascii="Arial" w:hAnsi="Arial" w:cs="Arial"/>
        </w:rPr>
      </w:pPr>
      <w:r w:rsidRPr="009535DE">
        <w:rPr>
          <w:rFonts w:ascii="Arial" w:hAnsi="Arial" w:cs="Arial"/>
        </w:rPr>
        <w:t>Require any of its subcontractors or agents that receive or have access to the LDS to agree to the same restrictions and conditions on the use and/or disclosure of the LDS that apply to Recipient under this Agreement</w:t>
      </w:r>
      <w:r w:rsidR="000F42D3" w:rsidRPr="009535DE">
        <w:rPr>
          <w:rFonts w:ascii="Arial" w:hAnsi="Arial" w:cs="Arial"/>
        </w:rPr>
        <w:t>; and</w:t>
      </w:r>
    </w:p>
    <w:p w14:paraId="48CC904F" w14:textId="24FA41FB" w:rsidR="000F42D3" w:rsidRPr="009535DE" w:rsidRDefault="000F42D3" w:rsidP="00F51220">
      <w:pPr>
        <w:pStyle w:val="Style2"/>
        <w:ind w:left="1080" w:hanging="360"/>
        <w:jc w:val="both"/>
        <w:rPr>
          <w:rFonts w:ascii="Arial" w:hAnsi="Arial" w:cs="Arial"/>
        </w:rPr>
      </w:pPr>
      <w:r w:rsidRPr="009535DE">
        <w:rPr>
          <w:rFonts w:ascii="Arial" w:hAnsi="Arial" w:cs="Arial"/>
        </w:rPr>
        <w:t>Obtain approval from Source prior to public disclosure or publication of any Research results based on the LDS. Recipient must also provide verbal and/or written acknowledgement of the source of the LDS as appropriate in any public disclosure or published works.</w:t>
      </w:r>
    </w:p>
    <w:p w14:paraId="32F80CD5" w14:textId="77777777" w:rsidR="0081626F" w:rsidRPr="009535DE" w:rsidRDefault="0081626F" w:rsidP="00F51220">
      <w:pPr>
        <w:pStyle w:val="Style1"/>
        <w:tabs>
          <w:tab w:val="clear" w:pos="720"/>
          <w:tab w:val="num" w:pos="360"/>
        </w:tabs>
        <w:ind w:left="360" w:hanging="360"/>
        <w:jc w:val="both"/>
        <w:rPr>
          <w:rFonts w:ascii="Arial" w:hAnsi="Arial" w:cs="Arial"/>
          <w:u w:val="none"/>
        </w:rPr>
      </w:pPr>
      <w:r w:rsidRPr="009535DE">
        <w:rPr>
          <w:rFonts w:ascii="Arial" w:hAnsi="Arial" w:cs="Arial"/>
        </w:rPr>
        <w:t>Permitted Uses and Disclosures of the LDS.</w:t>
      </w:r>
      <w:r w:rsidRPr="009535DE">
        <w:rPr>
          <w:rFonts w:ascii="Arial" w:hAnsi="Arial" w:cs="Arial"/>
          <w:u w:val="none"/>
        </w:rPr>
        <w:t xml:space="preserve">  Recipient may use and/or disclose the LDS </w:t>
      </w:r>
      <w:r w:rsidR="00985AD8" w:rsidRPr="009535DE">
        <w:rPr>
          <w:rFonts w:ascii="Arial" w:hAnsi="Arial" w:cs="Arial"/>
          <w:u w:val="none"/>
        </w:rPr>
        <w:t>only for the</w:t>
      </w:r>
      <w:r w:rsidRPr="009535DE">
        <w:rPr>
          <w:rFonts w:ascii="Arial" w:hAnsi="Arial" w:cs="Arial"/>
          <w:u w:val="none"/>
        </w:rPr>
        <w:t xml:space="preserve"> Research </w:t>
      </w:r>
      <w:r w:rsidR="00985AD8" w:rsidRPr="009535DE">
        <w:rPr>
          <w:rFonts w:ascii="Arial" w:hAnsi="Arial" w:cs="Arial"/>
          <w:u w:val="none"/>
        </w:rPr>
        <w:t>described in this Agreement or as required by law</w:t>
      </w:r>
      <w:r w:rsidRPr="009535DE">
        <w:rPr>
          <w:rFonts w:ascii="Arial" w:hAnsi="Arial" w:cs="Arial"/>
          <w:u w:val="none"/>
        </w:rPr>
        <w:t xml:space="preserve">.  </w:t>
      </w:r>
    </w:p>
    <w:p w14:paraId="7111208A" w14:textId="77777777" w:rsidR="0081626F" w:rsidRPr="009535DE" w:rsidRDefault="0081626F" w:rsidP="00F51220">
      <w:pPr>
        <w:pStyle w:val="Style1"/>
        <w:keepNext/>
        <w:tabs>
          <w:tab w:val="clear" w:pos="720"/>
          <w:tab w:val="num" w:pos="360"/>
        </w:tabs>
        <w:jc w:val="both"/>
        <w:rPr>
          <w:rFonts w:ascii="Arial" w:hAnsi="Arial" w:cs="Arial"/>
          <w:u w:val="none"/>
        </w:rPr>
      </w:pPr>
      <w:r w:rsidRPr="009535DE">
        <w:rPr>
          <w:rFonts w:ascii="Arial" w:hAnsi="Arial" w:cs="Arial"/>
        </w:rPr>
        <w:lastRenderedPageBreak/>
        <w:t>Term and Termination.</w:t>
      </w:r>
    </w:p>
    <w:p w14:paraId="391A542E" w14:textId="1351F910" w:rsidR="0081626F" w:rsidRPr="009535DE" w:rsidRDefault="0081626F" w:rsidP="00F51220">
      <w:pPr>
        <w:pStyle w:val="Style2"/>
        <w:keepNext/>
        <w:tabs>
          <w:tab w:val="clear" w:pos="1440"/>
        </w:tabs>
        <w:ind w:left="1080" w:hanging="360"/>
        <w:jc w:val="both"/>
        <w:rPr>
          <w:rFonts w:ascii="Arial" w:hAnsi="Arial" w:cs="Arial"/>
        </w:rPr>
      </w:pPr>
      <w:r w:rsidRPr="009535DE">
        <w:rPr>
          <w:rFonts w:ascii="Arial" w:hAnsi="Arial" w:cs="Arial"/>
          <w:u w:val="single"/>
        </w:rPr>
        <w:t>Term.</w:t>
      </w:r>
      <w:r w:rsidRPr="009535DE">
        <w:rPr>
          <w:rFonts w:ascii="Arial" w:hAnsi="Arial" w:cs="Arial"/>
        </w:rPr>
        <w:t xml:space="preserve">  The term of this Agreement shall commence as of the Effective Date and </w:t>
      </w:r>
      <w:r w:rsidR="00F51220">
        <w:rPr>
          <w:rFonts w:ascii="Arial" w:hAnsi="Arial" w:cs="Arial"/>
        </w:rPr>
        <w:t>be valid for a period of five</w:t>
      </w:r>
      <w:r w:rsidR="00BC5E50" w:rsidRPr="009535DE">
        <w:rPr>
          <w:rFonts w:ascii="Arial" w:hAnsi="Arial" w:cs="Arial"/>
        </w:rPr>
        <w:t xml:space="preserve"> </w:t>
      </w:r>
      <w:r w:rsidR="00F51220">
        <w:rPr>
          <w:rFonts w:ascii="Arial" w:hAnsi="Arial" w:cs="Arial"/>
        </w:rPr>
        <w:t>(</w:t>
      </w:r>
      <w:r w:rsidR="00BC5E50" w:rsidRPr="009535DE">
        <w:rPr>
          <w:rFonts w:ascii="Arial" w:hAnsi="Arial" w:cs="Arial"/>
        </w:rPr>
        <w:t>5</w:t>
      </w:r>
      <w:r w:rsidR="00F51220">
        <w:rPr>
          <w:rFonts w:ascii="Arial" w:hAnsi="Arial" w:cs="Arial"/>
        </w:rPr>
        <w:t>)</w:t>
      </w:r>
      <w:r w:rsidR="00BC5E50" w:rsidRPr="009535DE">
        <w:rPr>
          <w:rFonts w:ascii="Arial" w:hAnsi="Arial" w:cs="Arial"/>
        </w:rPr>
        <w:t xml:space="preserve"> years from </w:t>
      </w:r>
      <w:r w:rsidR="00F51220">
        <w:rPr>
          <w:rFonts w:ascii="Arial" w:hAnsi="Arial" w:cs="Arial"/>
        </w:rPr>
        <w:t xml:space="preserve">the </w:t>
      </w:r>
      <w:r w:rsidR="00BC5E50" w:rsidRPr="009535DE">
        <w:rPr>
          <w:rFonts w:ascii="Arial" w:hAnsi="Arial" w:cs="Arial"/>
        </w:rPr>
        <w:t xml:space="preserve">Effective Date.  </w:t>
      </w:r>
      <w:r w:rsidR="00F51220">
        <w:rPr>
          <w:rFonts w:ascii="Arial" w:hAnsi="Arial" w:cs="Arial"/>
        </w:rPr>
        <w:t>If</w:t>
      </w:r>
      <w:r w:rsidR="00BC5E50" w:rsidRPr="009535DE">
        <w:rPr>
          <w:rFonts w:ascii="Arial" w:hAnsi="Arial" w:cs="Arial"/>
        </w:rPr>
        <w:t xml:space="preserve"> the Recipient desire to keep the LDS for a longer period, a justification in writing should be made to the </w:t>
      </w:r>
      <w:r w:rsidR="009D67A6" w:rsidRPr="009535DE">
        <w:rPr>
          <w:rFonts w:ascii="Arial" w:hAnsi="Arial" w:cs="Arial"/>
        </w:rPr>
        <w:t>Source</w:t>
      </w:r>
      <w:r w:rsidR="00BC5E50" w:rsidRPr="009535DE">
        <w:rPr>
          <w:rFonts w:ascii="Arial" w:hAnsi="Arial" w:cs="Arial"/>
        </w:rPr>
        <w:t>.</w:t>
      </w:r>
    </w:p>
    <w:p w14:paraId="421C40E7" w14:textId="4BE57EF5" w:rsidR="0081626F" w:rsidRPr="009535DE" w:rsidRDefault="0081626F" w:rsidP="00F51220">
      <w:pPr>
        <w:pStyle w:val="Style2"/>
        <w:tabs>
          <w:tab w:val="clear" w:pos="1440"/>
        </w:tabs>
        <w:ind w:left="1080" w:hanging="360"/>
        <w:jc w:val="both"/>
        <w:rPr>
          <w:rFonts w:ascii="Arial" w:hAnsi="Arial" w:cs="Arial"/>
        </w:rPr>
      </w:pPr>
      <w:r w:rsidRPr="009535DE">
        <w:rPr>
          <w:rFonts w:ascii="Arial" w:hAnsi="Arial" w:cs="Arial"/>
          <w:u w:val="single"/>
        </w:rPr>
        <w:t>Termination by Recipient.</w:t>
      </w:r>
      <w:r w:rsidRPr="009535DE">
        <w:rPr>
          <w:rFonts w:ascii="Arial" w:hAnsi="Arial" w:cs="Arial"/>
        </w:rPr>
        <w:t xml:space="preserve">  Recipient may terminate this agreement at any time by notifying the </w:t>
      </w:r>
      <w:r w:rsidR="009D67A6" w:rsidRPr="009535DE">
        <w:rPr>
          <w:rFonts w:ascii="Arial" w:hAnsi="Arial" w:cs="Arial"/>
        </w:rPr>
        <w:t>Source</w:t>
      </w:r>
      <w:r w:rsidRPr="009535DE">
        <w:rPr>
          <w:rFonts w:ascii="Arial" w:hAnsi="Arial" w:cs="Arial"/>
        </w:rPr>
        <w:t xml:space="preserve"> and returning or destroying the LDS.  </w:t>
      </w:r>
    </w:p>
    <w:p w14:paraId="50F2AFBD" w14:textId="1CEA65B1" w:rsidR="0081626F" w:rsidRPr="009535DE" w:rsidRDefault="0081626F" w:rsidP="00F51220">
      <w:pPr>
        <w:pStyle w:val="Style2"/>
        <w:tabs>
          <w:tab w:val="clear" w:pos="1440"/>
        </w:tabs>
        <w:ind w:left="1080" w:hanging="360"/>
        <w:jc w:val="both"/>
        <w:rPr>
          <w:rFonts w:ascii="Arial" w:hAnsi="Arial" w:cs="Arial"/>
        </w:rPr>
      </w:pPr>
      <w:r w:rsidRPr="009535DE">
        <w:rPr>
          <w:rFonts w:ascii="Arial" w:hAnsi="Arial" w:cs="Arial"/>
          <w:u w:val="single"/>
        </w:rPr>
        <w:t xml:space="preserve">Termination by </w:t>
      </w:r>
      <w:r w:rsidR="009D67A6" w:rsidRPr="009535DE">
        <w:rPr>
          <w:rFonts w:ascii="Arial" w:hAnsi="Arial" w:cs="Arial"/>
          <w:u w:val="single"/>
        </w:rPr>
        <w:t>Source</w:t>
      </w:r>
      <w:r w:rsidRPr="009535DE">
        <w:rPr>
          <w:rFonts w:ascii="Arial" w:hAnsi="Arial" w:cs="Arial"/>
          <w:u w:val="single"/>
        </w:rPr>
        <w:t>.</w:t>
      </w:r>
      <w:r w:rsidRPr="009535DE">
        <w:rPr>
          <w:rFonts w:ascii="Arial" w:hAnsi="Arial" w:cs="Arial"/>
        </w:rPr>
        <w:t xml:space="preserve">  </w:t>
      </w:r>
      <w:r w:rsidR="009D67A6" w:rsidRPr="009535DE">
        <w:rPr>
          <w:rFonts w:ascii="Arial" w:hAnsi="Arial" w:cs="Arial"/>
        </w:rPr>
        <w:t>Source</w:t>
      </w:r>
      <w:r w:rsidRPr="009535DE">
        <w:rPr>
          <w:rFonts w:ascii="Arial" w:hAnsi="Arial" w:cs="Arial"/>
        </w:rPr>
        <w:t xml:space="preserve"> may terminate this agreement at any time by providing thirty (30) days prior written notice to Recipient.  </w:t>
      </w:r>
    </w:p>
    <w:p w14:paraId="094CCCFD" w14:textId="3B8F327A" w:rsidR="0081626F" w:rsidRPr="009535DE" w:rsidRDefault="0081626F" w:rsidP="00F51220">
      <w:pPr>
        <w:pStyle w:val="Style2"/>
        <w:tabs>
          <w:tab w:val="clear" w:pos="1440"/>
        </w:tabs>
        <w:ind w:left="1080" w:hanging="360"/>
        <w:jc w:val="both"/>
        <w:rPr>
          <w:rFonts w:ascii="Arial" w:hAnsi="Arial" w:cs="Arial"/>
        </w:rPr>
      </w:pPr>
      <w:r w:rsidRPr="009535DE">
        <w:rPr>
          <w:rFonts w:ascii="Arial" w:hAnsi="Arial" w:cs="Arial"/>
          <w:u w:val="single"/>
        </w:rPr>
        <w:t>For Breach.</w:t>
      </w:r>
      <w:r w:rsidRPr="009535DE">
        <w:rPr>
          <w:rFonts w:ascii="Arial" w:hAnsi="Arial" w:cs="Arial"/>
        </w:rPr>
        <w:t xml:space="preserve">  </w:t>
      </w:r>
      <w:r w:rsidR="009D67A6" w:rsidRPr="009535DE">
        <w:rPr>
          <w:rFonts w:ascii="Arial" w:hAnsi="Arial" w:cs="Arial"/>
        </w:rPr>
        <w:t>Source</w:t>
      </w:r>
      <w:r w:rsidRPr="009535DE">
        <w:rPr>
          <w:rFonts w:ascii="Arial" w:hAnsi="Arial" w:cs="Arial"/>
        </w:rPr>
        <w:t xml:space="preserve"> shall provide written notice to Recipient within ten (10) days of any determination that Recipient has breached a material term of this Agreement.  </w:t>
      </w:r>
      <w:r w:rsidR="009D67A6" w:rsidRPr="009535DE">
        <w:rPr>
          <w:rFonts w:ascii="Arial" w:hAnsi="Arial" w:cs="Arial"/>
        </w:rPr>
        <w:t>Source</w:t>
      </w:r>
      <w:r w:rsidRPr="009535DE">
        <w:rPr>
          <w:rFonts w:ascii="Arial" w:hAnsi="Arial" w:cs="Arial"/>
        </w:rPr>
        <w:t xml:space="preserve"> shall afford Recipient an opportunity to cure said alleged material breach upon mutually agreeable terms.  Failure to agree on mutually agreeable terms for cure within thirty (30) days shall be grounds for the immediate termination of this Agreement by </w:t>
      </w:r>
      <w:r w:rsidR="009D67A6" w:rsidRPr="009535DE">
        <w:rPr>
          <w:rFonts w:ascii="Arial" w:hAnsi="Arial" w:cs="Arial"/>
        </w:rPr>
        <w:t>Source</w:t>
      </w:r>
      <w:r w:rsidRPr="009535DE">
        <w:rPr>
          <w:rFonts w:ascii="Arial" w:hAnsi="Arial" w:cs="Arial"/>
        </w:rPr>
        <w:t>.</w:t>
      </w:r>
    </w:p>
    <w:p w14:paraId="3BD930A4" w14:textId="1E1F95B9" w:rsidR="0068409D" w:rsidRPr="009535DE" w:rsidRDefault="0081626F" w:rsidP="00F51220">
      <w:pPr>
        <w:pStyle w:val="Style2"/>
        <w:tabs>
          <w:tab w:val="clear" w:pos="1440"/>
        </w:tabs>
        <w:ind w:left="1080" w:hanging="360"/>
        <w:jc w:val="both"/>
        <w:rPr>
          <w:rFonts w:ascii="Arial" w:hAnsi="Arial" w:cs="Arial"/>
        </w:rPr>
      </w:pPr>
      <w:r w:rsidRPr="009535DE">
        <w:rPr>
          <w:rFonts w:ascii="Arial" w:hAnsi="Arial" w:cs="Arial"/>
          <w:u w:val="single"/>
        </w:rPr>
        <w:t>Effect of Termination.</w:t>
      </w:r>
      <w:r w:rsidRPr="009535DE">
        <w:rPr>
          <w:rFonts w:ascii="Arial" w:hAnsi="Arial" w:cs="Arial"/>
        </w:rPr>
        <w:t xml:space="preserve">  Sections </w:t>
      </w:r>
      <w:r w:rsidR="00493EFC" w:rsidRPr="009535DE">
        <w:rPr>
          <w:rFonts w:ascii="Arial" w:hAnsi="Arial" w:cs="Arial"/>
        </w:rPr>
        <w:t>3</w:t>
      </w:r>
      <w:r w:rsidRPr="009535DE">
        <w:rPr>
          <w:rFonts w:ascii="Arial" w:hAnsi="Arial" w:cs="Arial"/>
        </w:rPr>
        <w:t xml:space="preserve">, 4, </w:t>
      </w:r>
      <w:r w:rsidR="00493EFC" w:rsidRPr="009535DE">
        <w:rPr>
          <w:rFonts w:ascii="Arial" w:hAnsi="Arial" w:cs="Arial"/>
        </w:rPr>
        <w:t>5</w:t>
      </w:r>
      <w:r w:rsidRPr="009535DE">
        <w:rPr>
          <w:rFonts w:ascii="Arial" w:hAnsi="Arial" w:cs="Arial"/>
        </w:rPr>
        <w:t xml:space="preserve">(e) and </w:t>
      </w:r>
      <w:r w:rsidR="00493EFC" w:rsidRPr="009535DE">
        <w:rPr>
          <w:rFonts w:ascii="Arial" w:hAnsi="Arial" w:cs="Arial"/>
        </w:rPr>
        <w:t>6</w:t>
      </w:r>
      <w:r w:rsidRPr="009535DE">
        <w:rPr>
          <w:rFonts w:ascii="Arial" w:hAnsi="Arial" w:cs="Arial"/>
        </w:rPr>
        <w:t xml:space="preserve"> of this Agreement shall survive any termination of this Agree</w:t>
      </w:r>
      <w:r w:rsidR="0068409D" w:rsidRPr="009535DE">
        <w:rPr>
          <w:rFonts w:ascii="Arial" w:hAnsi="Arial" w:cs="Arial"/>
        </w:rPr>
        <w:t xml:space="preserve">ment under subsections </w:t>
      </w:r>
      <w:r w:rsidR="00264D1D" w:rsidRPr="009535DE">
        <w:rPr>
          <w:rFonts w:ascii="Arial" w:hAnsi="Arial" w:cs="Arial"/>
        </w:rPr>
        <w:t xml:space="preserve">c </w:t>
      </w:r>
      <w:r w:rsidR="0068409D" w:rsidRPr="009535DE">
        <w:rPr>
          <w:rFonts w:ascii="Arial" w:hAnsi="Arial" w:cs="Arial"/>
        </w:rPr>
        <w:t xml:space="preserve">or </w:t>
      </w:r>
      <w:r w:rsidR="00264D1D" w:rsidRPr="009535DE">
        <w:rPr>
          <w:rFonts w:ascii="Arial" w:hAnsi="Arial" w:cs="Arial"/>
        </w:rPr>
        <w:t>d</w:t>
      </w:r>
      <w:r w:rsidR="0068409D" w:rsidRPr="009535DE">
        <w:rPr>
          <w:rFonts w:ascii="Arial" w:hAnsi="Arial" w:cs="Arial"/>
        </w:rPr>
        <w:t>.</w:t>
      </w:r>
    </w:p>
    <w:p w14:paraId="367ADCB2" w14:textId="77777777" w:rsidR="0081626F" w:rsidRPr="009535DE" w:rsidRDefault="0081626F" w:rsidP="00F51220">
      <w:pPr>
        <w:pStyle w:val="Style1"/>
        <w:tabs>
          <w:tab w:val="clear" w:pos="720"/>
          <w:tab w:val="num" w:pos="360"/>
        </w:tabs>
        <w:jc w:val="both"/>
        <w:rPr>
          <w:rFonts w:ascii="Arial" w:hAnsi="Arial" w:cs="Arial"/>
          <w:u w:val="none"/>
        </w:rPr>
      </w:pPr>
      <w:r w:rsidRPr="009535DE">
        <w:rPr>
          <w:rFonts w:ascii="Arial" w:hAnsi="Arial" w:cs="Arial"/>
        </w:rPr>
        <w:t>Miscellaneous</w:t>
      </w:r>
      <w:r w:rsidRPr="009535DE">
        <w:rPr>
          <w:rFonts w:ascii="Arial" w:hAnsi="Arial" w:cs="Arial"/>
          <w:u w:val="none"/>
        </w:rPr>
        <w:t>.</w:t>
      </w:r>
    </w:p>
    <w:p w14:paraId="22715D9A" w14:textId="1D54B11C" w:rsidR="0081626F" w:rsidRPr="009535DE" w:rsidRDefault="0081626F" w:rsidP="00F51220">
      <w:pPr>
        <w:pStyle w:val="Style2"/>
        <w:tabs>
          <w:tab w:val="clear" w:pos="1440"/>
        </w:tabs>
        <w:ind w:left="1080" w:hanging="360"/>
        <w:jc w:val="both"/>
        <w:rPr>
          <w:rFonts w:ascii="Arial" w:hAnsi="Arial" w:cs="Arial"/>
        </w:rPr>
      </w:pPr>
      <w:r w:rsidRPr="009535DE">
        <w:rPr>
          <w:rFonts w:ascii="Arial" w:hAnsi="Arial" w:cs="Arial"/>
          <w:u w:val="single"/>
        </w:rPr>
        <w:t>Change in Law.</w:t>
      </w:r>
      <w:r w:rsidRPr="009535DE">
        <w:rPr>
          <w:rFonts w:ascii="Arial" w:hAnsi="Arial" w:cs="Arial"/>
        </w:rPr>
        <w:t xml:space="preserve">  The parties agree to negotiate in good faith to amend this Agreement to comport with changes in federal law that materially alter either or both parties’ obligations under this Agreement.  Provided however, that if the parties are unable to agree to mutually acceptable amendment(s) by the compliance date of the change in applicable law or regulations, either Party may terminate this Agreement as provided in section </w:t>
      </w:r>
      <w:r w:rsidR="00493EFC" w:rsidRPr="009535DE">
        <w:rPr>
          <w:rFonts w:ascii="Arial" w:hAnsi="Arial" w:cs="Arial"/>
        </w:rPr>
        <w:t>5</w:t>
      </w:r>
      <w:r w:rsidRPr="009535DE">
        <w:rPr>
          <w:rFonts w:ascii="Arial" w:hAnsi="Arial" w:cs="Arial"/>
        </w:rPr>
        <w:t>.</w:t>
      </w:r>
    </w:p>
    <w:p w14:paraId="66F249A9" w14:textId="77777777" w:rsidR="0081626F" w:rsidRPr="009535DE" w:rsidRDefault="0081626F" w:rsidP="00F51220">
      <w:pPr>
        <w:pStyle w:val="Style2"/>
        <w:tabs>
          <w:tab w:val="clear" w:pos="1440"/>
        </w:tabs>
        <w:ind w:left="1080" w:hanging="360"/>
        <w:jc w:val="both"/>
        <w:rPr>
          <w:rFonts w:ascii="Arial" w:hAnsi="Arial" w:cs="Arial"/>
        </w:rPr>
      </w:pPr>
      <w:r w:rsidRPr="009535DE">
        <w:rPr>
          <w:rFonts w:ascii="Arial" w:hAnsi="Arial" w:cs="Arial"/>
          <w:u w:val="single"/>
        </w:rPr>
        <w:t xml:space="preserve">No </w:t>
      </w:r>
      <w:proofErr w:type="gramStart"/>
      <w:r w:rsidRPr="009535DE">
        <w:rPr>
          <w:rFonts w:ascii="Arial" w:hAnsi="Arial" w:cs="Arial"/>
          <w:u w:val="single"/>
        </w:rPr>
        <w:t>Third Party</w:t>
      </w:r>
      <w:proofErr w:type="gramEnd"/>
      <w:r w:rsidRPr="009535DE">
        <w:rPr>
          <w:rFonts w:ascii="Arial" w:hAnsi="Arial" w:cs="Arial"/>
          <w:u w:val="single"/>
        </w:rPr>
        <w:t xml:space="preserve"> Beneficiaries.</w:t>
      </w:r>
      <w:r w:rsidRPr="009535DE">
        <w:rPr>
          <w:rFonts w:ascii="Arial" w:hAnsi="Arial" w:cs="Arial"/>
        </w:rPr>
        <w:t xml:space="preserve">  Nothing in this Agreement shall confer upon any person other than the parties and their respective successors or assigns, any rights, remedies, obligations, or liabilities whatsoever.</w:t>
      </w:r>
    </w:p>
    <w:p w14:paraId="7800D7B2" w14:textId="3A0EA1FF" w:rsidR="0081626F" w:rsidRDefault="0081626F" w:rsidP="00F51220">
      <w:pPr>
        <w:pStyle w:val="Style2"/>
        <w:tabs>
          <w:tab w:val="clear" w:pos="1440"/>
        </w:tabs>
        <w:ind w:left="1080" w:hanging="360"/>
        <w:jc w:val="both"/>
        <w:rPr>
          <w:rFonts w:ascii="Arial" w:hAnsi="Arial" w:cs="Arial"/>
        </w:rPr>
      </w:pPr>
      <w:r w:rsidRPr="009535DE">
        <w:rPr>
          <w:rFonts w:ascii="Arial" w:hAnsi="Arial" w:cs="Arial"/>
          <w:u w:val="single"/>
        </w:rPr>
        <w:t>Counterparts.</w:t>
      </w:r>
      <w:r w:rsidRPr="009535DE">
        <w:rPr>
          <w:rFonts w:ascii="Arial" w:hAnsi="Arial" w:cs="Arial"/>
        </w:rPr>
        <w:t xml:space="preserve">  This Agreement may be executed in one or more counterparts, each of which shall be deemed an original, but all of which together shall constitute one and the same instrument.</w:t>
      </w:r>
    </w:p>
    <w:p w14:paraId="5E697B7E" w14:textId="6C0151BB" w:rsidR="0023154A" w:rsidRPr="009535DE" w:rsidRDefault="0023154A" w:rsidP="00F51220">
      <w:pPr>
        <w:pStyle w:val="Style2"/>
        <w:tabs>
          <w:tab w:val="clear" w:pos="1440"/>
        </w:tabs>
        <w:ind w:left="1080" w:hanging="360"/>
        <w:jc w:val="both"/>
        <w:rPr>
          <w:rFonts w:ascii="Arial" w:hAnsi="Arial" w:cs="Arial"/>
        </w:rPr>
      </w:pPr>
      <w:r>
        <w:rPr>
          <w:rFonts w:ascii="Arial" w:hAnsi="Arial" w:cs="Arial"/>
          <w:u w:val="single"/>
        </w:rPr>
        <w:t>Video Call Interview.</w:t>
      </w:r>
      <w:r w:rsidRPr="0023154A">
        <w:rPr>
          <w:rFonts w:ascii="Arial" w:hAnsi="Arial" w:cs="Arial"/>
        </w:rPr>
        <w:t xml:space="preserve">  </w:t>
      </w:r>
      <w:r>
        <w:rPr>
          <w:rFonts w:ascii="Arial" w:hAnsi="Arial" w:cs="Arial"/>
        </w:rPr>
        <w:t>Prior to releasing the LDS, Recipient agrees to participate in a video call interview with Source to confirm understanding of the Purpose and Responsibilities related to the LDS.</w:t>
      </w:r>
    </w:p>
    <w:p w14:paraId="1F9DA17D" w14:textId="77777777" w:rsidR="00493EFC" w:rsidRPr="009535DE" w:rsidRDefault="00493EFC" w:rsidP="00F51220">
      <w:pPr>
        <w:jc w:val="both"/>
        <w:rPr>
          <w:rFonts w:ascii="Arial" w:hAnsi="Arial" w:cs="Arial"/>
        </w:rPr>
      </w:pPr>
      <w:r w:rsidRPr="009535DE">
        <w:rPr>
          <w:rFonts w:ascii="Arial" w:hAnsi="Arial" w:cs="Arial"/>
        </w:rPr>
        <w:br w:type="page"/>
      </w:r>
    </w:p>
    <w:p w14:paraId="535FB8CE" w14:textId="4A9A6190" w:rsidR="00493EFC" w:rsidRPr="009535DE" w:rsidRDefault="0081626F" w:rsidP="00F51220">
      <w:pPr>
        <w:keepNext/>
        <w:jc w:val="both"/>
        <w:rPr>
          <w:rFonts w:ascii="Arial" w:hAnsi="Arial" w:cs="Arial"/>
        </w:rPr>
      </w:pPr>
      <w:r w:rsidRPr="009535DE">
        <w:rPr>
          <w:rFonts w:ascii="Arial" w:hAnsi="Arial" w:cs="Arial"/>
        </w:rPr>
        <w:lastRenderedPageBreak/>
        <w:t>IN WITNESS WHEREOF, each of the undersigned has caused this Agreement to be duly executed in its name and on its behalf.</w:t>
      </w:r>
    </w:p>
    <w:p w14:paraId="35EFC662" w14:textId="7D48F985" w:rsidR="00493EFC" w:rsidRPr="009535DE" w:rsidRDefault="00493EFC" w:rsidP="00F51220">
      <w:pPr>
        <w:jc w:val="both"/>
        <w:rPr>
          <w:rFonts w:ascii="Arial" w:hAnsi="Arial" w:cs="Arial"/>
        </w:rPr>
      </w:pPr>
    </w:p>
    <w:p w14:paraId="5DCF522B" w14:textId="77777777" w:rsidR="0081626F" w:rsidRPr="009535DE" w:rsidRDefault="0081626F" w:rsidP="00F51220">
      <w:pPr>
        <w:keepNext/>
        <w:jc w:val="both"/>
        <w:rPr>
          <w:rFonts w:ascii="Arial" w:hAnsi="Arial" w:cs="Arial"/>
        </w:rPr>
      </w:pPr>
    </w:p>
    <w:p w14:paraId="1A419B78" w14:textId="77777777" w:rsidR="0081626F" w:rsidRPr="009535DE" w:rsidRDefault="0081626F" w:rsidP="00F51220">
      <w:pPr>
        <w:jc w:val="both"/>
        <w:rPr>
          <w:rFonts w:ascii="Arial" w:hAnsi="Arial" w:cs="Arial"/>
        </w:rPr>
      </w:pPr>
    </w:p>
    <w:p w14:paraId="0F59E03A" w14:textId="77777777" w:rsidR="00FC134A" w:rsidRPr="009535DE" w:rsidRDefault="00FC134A" w:rsidP="00F51220">
      <w:pPr>
        <w:jc w:val="both"/>
        <w:rPr>
          <w:rFonts w:ascii="Arial" w:hAnsi="Arial" w:cs="Arial"/>
        </w:rPr>
        <w:sectPr w:rsidR="00FC134A" w:rsidRPr="009535DE" w:rsidSect="00493EFC">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61F5FBE5" w14:textId="77777777" w:rsidR="0081626F" w:rsidRPr="009535DE" w:rsidRDefault="0081626F" w:rsidP="00F51220">
      <w:pPr>
        <w:jc w:val="both"/>
        <w:rPr>
          <w:rFonts w:ascii="Arial" w:hAnsi="Arial" w:cs="Arial"/>
        </w:rPr>
      </w:pPr>
    </w:p>
    <w:p w14:paraId="4B4FF353" w14:textId="77777777" w:rsidR="00FC134A" w:rsidRPr="009535DE" w:rsidRDefault="00FC134A" w:rsidP="00F51220">
      <w:pPr>
        <w:jc w:val="both"/>
        <w:rPr>
          <w:rFonts w:ascii="Arial" w:hAnsi="Arial" w:cs="Arial"/>
          <w:b/>
        </w:rPr>
        <w:sectPr w:rsidR="00FC134A" w:rsidRPr="009535DE" w:rsidSect="00FC134A">
          <w:type w:val="continuous"/>
          <w:pgSz w:w="12240" w:h="15840"/>
          <w:pgMar w:top="1440" w:right="1440" w:bottom="1440" w:left="1440" w:header="720" w:footer="720" w:gutter="0"/>
          <w:cols w:space="720"/>
          <w:docGrid w:linePitch="360"/>
        </w:sectPr>
      </w:pPr>
    </w:p>
    <w:p w14:paraId="64FD8908" w14:textId="77777777" w:rsidR="00FC134A" w:rsidRPr="009535DE" w:rsidRDefault="009D67A6" w:rsidP="00F51220">
      <w:pPr>
        <w:jc w:val="both"/>
        <w:rPr>
          <w:rFonts w:ascii="Arial" w:hAnsi="Arial" w:cs="Arial"/>
          <w:b/>
        </w:rPr>
      </w:pPr>
      <w:r w:rsidRPr="009535DE">
        <w:rPr>
          <w:rFonts w:ascii="Arial" w:hAnsi="Arial" w:cs="Arial"/>
          <w:b/>
        </w:rPr>
        <w:t>SOURCE</w:t>
      </w:r>
      <w:r w:rsidR="0081626F" w:rsidRPr="009535DE">
        <w:rPr>
          <w:rFonts w:ascii="Arial" w:hAnsi="Arial" w:cs="Arial"/>
          <w:b/>
        </w:rPr>
        <w:tab/>
      </w:r>
      <w:r w:rsidR="0081626F" w:rsidRPr="009535DE">
        <w:rPr>
          <w:rFonts w:ascii="Arial" w:hAnsi="Arial" w:cs="Arial"/>
          <w:b/>
        </w:rPr>
        <w:tab/>
      </w:r>
      <w:r w:rsidR="0081626F" w:rsidRPr="009535DE">
        <w:rPr>
          <w:rFonts w:ascii="Arial" w:hAnsi="Arial" w:cs="Arial"/>
          <w:b/>
        </w:rPr>
        <w:tab/>
      </w:r>
      <w:r w:rsidR="0081626F" w:rsidRPr="009535DE">
        <w:rPr>
          <w:rFonts w:ascii="Arial" w:hAnsi="Arial" w:cs="Arial"/>
          <w:b/>
        </w:rPr>
        <w:tab/>
      </w:r>
      <w:r w:rsidR="00FC134A" w:rsidRPr="009535DE">
        <w:rPr>
          <w:rFonts w:ascii="Arial" w:hAnsi="Arial" w:cs="Arial"/>
          <w:b/>
        </w:rPr>
        <w:tab/>
      </w:r>
    </w:p>
    <w:p w14:paraId="373B474C" w14:textId="77777777" w:rsidR="00FC134A" w:rsidRPr="009535DE" w:rsidRDefault="00FC134A" w:rsidP="00F51220">
      <w:pPr>
        <w:jc w:val="both"/>
        <w:rPr>
          <w:rFonts w:ascii="Arial" w:hAnsi="Arial" w:cs="Arial"/>
          <w:b/>
        </w:rPr>
      </w:pPr>
    </w:p>
    <w:p w14:paraId="266E6FC3" w14:textId="63DBEB9A" w:rsidR="00FC134A" w:rsidRPr="009535DE" w:rsidRDefault="00FC134A" w:rsidP="00F51220">
      <w:pPr>
        <w:jc w:val="both"/>
        <w:rPr>
          <w:rFonts w:ascii="Arial" w:hAnsi="Arial" w:cs="Arial"/>
          <w:b/>
        </w:rPr>
      </w:pPr>
    </w:p>
    <w:p w14:paraId="6099CAE6" w14:textId="0709C169" w:rsidR="00FC134A" w:rsidRPr="009535DE" w:rsidRDefault="00FC134A" w:rsidP="00F51220">
      <w:pPr>
        <w:jc w:val="both"/>
        <w:rPr>
          <w:rFonts w:ascii="Arial" w:hAnsi="Arial" w:cs="Arial"/>
          <w:b/>
        </w:rPr>
      </w:pPr>
    </w:p>
    <w:p w14:paraId="1C4D832F" w14:textId="48E9371D" w:rsidR="00FC134A" w:rsidRPr="009535DE" w:rsidRDefault="00FC134A" w:rsidP="00F51220">
      <w:pPr>
        <w:jc w:val="both"/>
        <w:rPr>
          <w:rFonts w:ascii="Arial" w:hAnsi="Arial" w:cs="Arial"/>
          <w:b/>
        </w:rPr>
      </w:pPr>
      <w:r w:rsidRPr="009535DE">
        <w:rPr>
          <w:rFonts w:ascii="Arial" w:hAnsi="Arial" w:cs="Arial"/>
        </w:rPr>
        <w:t>G. Thomas Caltagirone, Ph.D., President &amp; CEO</w:t>
      </w:r>
    </w:p>
    <w:p w14:paraId="200B6050" w14:textId="62CC928B" w:rsidR="00FC134A" w:rsidRPr="009535DE" w:rsidRDefault="00FC134A" w:rsidP="00F51220">
      <w:pPr>
        <w:jc w:val="both"/>
        <w:rPr>
          <w:rFonts w:ascii="Arial" w:hAnsi="Arial" w:cs="Arial"/>
          <w:b/>
        </w:rPr>
      </w:pPr>
    </w:p>
    <w:p w14:paraId="5D1ECC1D" w14:textId="77777777" w:rsidR="00C21B3E" w:rsidRPr="009535DE" w:rsidRDefault="00C21B3E" w:rsidP="00F51220">
      <w:pPr>
        <w:jc w:val="both"/>
        <w:rPr>
          <w:rFonts w:ascii="Arial" w:hAnsi="Arial" w:cs="Arial"/>
          <w:b/>
        </w:rPr>
      </w:pPr>
    </w:p>
    <w:p w14:paraId="3F364763" w14:textId="77777777" w:rsidR="00FC134A" w:rsidRPr="009535DE" w:rsidRDefault="00FC134A" w:rsidP="00F51220">
      <w:pPr>
        <w:pStyle w:val="BodyText"/>
        <w:tabs>
          <w:tab w:val="left" w:pos="2837"/>
        </w:tabs>
        <w:ind w:firstLine="0"/>
        <w:jc w:val="both"/>
        <w:rPr>
          <w:rFonts w:ascii="Arial" w:hAnsi="Arial" w:cs="Arial"/>
        </w:rPr>
      </w:pPr>
      <w:r w:rsidRPr="009535DE">
        <w:rPr>
          <w:rFonts w:ascii="Arial" w:hAnsi="Arial" w:cs="Arial"/>
        </w:rPr>
        <w:t>Aptagen, LLC</w:t>
      </w:r>
    </w:p>
    <w:p w14:paraId="1E318BD4" w14:textId="77777777" w:rsidR="00C21B3E" w:rsidRPr="009535DE" w:rsidRDefault="00C21B3E" w:rsidP="00F51220">
      <w:pPr>
        <w:pStyle w:val="BodyText"/>
        <w:tabs>
          <w:tab w:val="left" w:pos="2837"/>
        </w:tabs>
        <w:ind w:firstLine="0"/>
        <w:jc w:val="both"/>
        <w:rPr>
          <w:rFonts w:ascii="Arial" w:hAnsi="Arial" w:cs="Arial"/>
        </w:rPr>
      </w:pPr>
    </w:p>
    <w:p w14:paraId="4B5412A7" w14:textId="055EBAD1" w:rsidR="00FC134A" w:rsidRPr="009535DE" w:rsidRDefault="00FC134A" w:rsidP="00F51220">
      <w:pPr>
        <w:pStyle w:val="BodyText"/>
        <w:tabs>
          <w:tab w:val="left" w:pos="2837"/>
        </w:tabs>
        <w:ind w:firstLine="0"/>
        <w:jc w:val="both"/>
        <w:rPr>
          <w:rFonts w:ascii="Arial" w:hAnsi="Arial" w:cs="Arial"/>
        </w:rPr>
      </w:pPr>
      <w:r w:rsidRPr="009535DE">
        <w:rPr>
          <w:rFonts w:ascii="Arial" w:hAnsi="Arial" w:cs="Arial"/>
        </w:rPr>
        <w:t>250 North Main Street, Jacobus, PA 17407</w:t>
      </w:r>
    </w:p>
    <w:p w14:paraId="60A0E3E5" w14:textId="1753A063" w:rsidR="00FC134A" w:rsidRPr="009535DE" w:rsidRDefault="00FC134A" w:rsidP="00F51220">
      <w:pPr>
        <w:pStyle w:val="BodyText"/>
        <w:tabs>
          <w:tab w:val="left" w:pos="2837"/>
        </w:tabs>
        <w:ind w:firstLine="0"/>
        <w:jc w:val="both"/>
        <w:rPr>
          <w:rFonts w:ascii="Arial" w:hAnsi="Arial" w:cs="Arial"/>
        </w:rPr>
      </w:pPr>
    </w:p>
    <w:p w14:paraId="500441E5" w14:textId="78D756B9" w:rsidR="00FC134A" w:rsidRPr="009535DE" w:rsidRDefault="00FC134A" w:rsidP="00F51220">
      <w:pPr>
        <w:jc w:val="both"/>
        <w:rPr>
          <w:rFonts w:ascii="Arial" w:hAnsi="Arial" w:cs="Arial"/>
          <w:b/>
        </w:rPr>
      </w:pPr>
      <w:r w:rsidRPr="009535DE">
        <w:rPr>
          <w:rFonts w:ascii="Arial" w:hAnsi="Arial" w:cs="Arial"/>
          <w:b/>
        </w:rPr>
        <w:t>RECIPIENT</w:t>
      </w:r>
    </w:p>
    <w:p w14:paraId="7111F625" w14:textId="591CE73F" w:rsidR="00FC134A" w:rsidRPr="009535DE" w:rsidRDefault="00FC134A" w:rsidP="00F51220">
      <w:pPr>
        <w:jc w:val="both"/>
        <w:rPr>
          <w:rFonts w:ascii="Arial" w:hAnsi="Arial" w:cs="Arial"/>
          <w:b/>
        </w:rPr>
      </w:pPr>
    </w:p>
    <w:p w14:paraId="44E034D4" w14:textId="08D83303" w:rsidR="00FC134A" w:rsidRPr="009535DE" w:rsidRDefault="00FC134A" w:rsidP="00F51220">
      <w:pPr>
        <w:jc w:val="both"/>
        <w:rPr>
          <w:rFonts w:ascii="Arial" w:hAnsi="Arial" w:cs="Arial"/>
          <w:b/>
          <w:bCs/>
        </w:rPr>
      </w:pPr>
      <w:r w:rsidRPr="009535DE">
        <w:rPr>
          <w:rFonts w:ascii="Arial" w:hAnsi="Arial" w:cs="Arial"/>
          <w:b/>
          <w:bCs/>
        </w:rPr>
        <w:t xml:space="preserve">By:  </w:t>
      </w:r>
      <w:r w:rsidRPr="009535DE">
        <w:rPr>
          <w:rFonts w:ascii="Arial" w:hAnsi="Arial" w:cs="Arial"/>
          <w:b/>
          <w:bCs/>
          <w:u w:val="single"/>
        </w:rPr>
        <w:tab/>
      </w:r>
      <w:r w:rsidRPr="009535DE">
        <w:rPr>
          <w:rFonts w:ascii="Arial" w:hAnsi="Arial" w:cs="Arial"/>
          <w:b/>
          <w:bCs/>
          <w:u w:val="single"/>
        </w:rPr>
        <w:tab/>
      </w:r>
      <w:r w:rsidRPr="009535DE">
        <w:rPr>
          <w:rFonts w:ascii="Arial" w:hAnsi="Arial" w:cs="Arial"/>
          <w:b/>
          <w:bCs/>
          <w:u w:val="single"/>
        </w:rPr>
        <w:tab/>
      </w:r>
      <w:r w:rsidRPr="009535DE">
        <w:rPr>
          <w:rFonts w:ascii="Arial" w:hAnsi="Arial" w:cs="Arial"/>
          <w:b/>
          <w:bCs/>
          <w:u w:val="single"/>
        </w:rPr>
        <w:tab/>
      </w:r>
      <w:r w:rsidRPr="009535DE">
        <w:rPr>
          <w:rFonts w:ascii="Arial" w:hAnsi="Arial" w:cs="Arial"/>
          <w:b/>
          <w:bCs/>
          <w:u w:val="single"/>
        </w:rPr>
        <w:tab/>
      </w:r>
    </w:p>
    <w:p w14:paraId="7E021739" w14:textId="3141D5CD" w:rsidR="00FC134A" w:rsidRPr="009535DE" w:rsidRDefault="00FC134A" w:rsidP="00F51220">
      <w:pPr>
        <w:jc w:val="both"/>
        <w:rPr>
          <w:rFonts w:ascii="Arial" w:hAnsi="Arial" w:cs="Arial"/>
          <w:b/>
        </w:rPr>
      </w:pPr>
    </w:p>
    <w:p w14:paraId="595F6237" w14:textId="77777777" w:rsidR="00FC134A" w:rsidRPr="009535DE" w:rsidRDefault="00FC134A" w:rsidP="00F51220">
      <w:pPr>
        <w:jc w:val="both"/>
        <w:rPr>
          <w:rFonts w:ascii="Arial" w:hAnsi="Arial" w:cs="Arial"/>
          <w:bCs/>
        </w:rPr>
      </w:pPr>
    </w:p>
    <w:p w14:paraId="477802BB" w14:textId="52BEF109" w:rsidR="00FC134A" w:rsidRPr="009535DE" w:rsidRDefault="00FC134A" w:rsidP="00F51220">
      <w:pPr>
        <w:jc w:val="both"/>
        <w:rPr>
          <w:rFonts w:ascii="Arial" w:hAnsi="Arial" w:cs="Arial"/>
          <w:b/>
        </w:rPr>
      </w:pPr>
      <w:r w:rsidRPr="009535DE">
        <w:rPr>
          <w:rFonts w:ascii="Arial" w:hAnsi="Arial" w:cs="Arial"/>
          <w:b/>
        </w:rPr>
        <w:t>___________________________</w:t>
      </w:r>
    </w:p>
    <w:p w14:paraId="34CD6DF6" w14:textId="3B47AB00" w:rsidR="0081626F" w:rsidRPr="009535DE" w:rsidRDefault="00FC134A" w:rsidP="00F51220">
      <w:pPr>
        <w:jc w:val="both"/>
        <w:rPr>
          <w:rFonts w:ascii="Arial" w:hAnsi="Arial" w:cs="Arial"/>
          <w:bCs/>
        </w:rPr>
      </w:pPr>
      <w:r w:rsidRPr="009535DE">
        <w:rPr>
          <w:rFonts w:ascii="Arial" w:hAnsi="Arial" w:cs="Arial"/>
          <w:bCs/>
        </w:rPr>
        <w:t>(Printed Name &amp; Title)</w:t>
      </w:r>
      <w:r w:rsidRPr="009535DE">
        <w:rPr>
          <w:rFonts w:ascii="Arial" w:hAnsi="Arial" w:cs="Arial"/>
          <w:bCs/>
        </w:rPr>
        <w:tab/>
      </w:r>
    </w:p>
    <w:p w14:paraId="0FD1F989" w14:textId="77777777" w:rsidR="00C21B3E" w:rsidRPr="009535DE" w:rsidRDefault="00C21B3E" w:rsidP="00F51220">
      <w:pPr>
        <w:jc w:val="both"/>
        <w:rPr>
          <w:rFonts w:ascii="Arial" w:hAnsi="Arial" w:cs="Arial"/>
          <w:b/>
        </w:rPr>
      </w:pPr>
    </w:p>
    <w:p w14:paraId="4800542D" w14:textId="01896AC7" w:rsidR="0081626F" w:rsidRPr="009535DE" w:rsidRDefault="00FC134A" w:rsidP="00F51220">
      <w:pPr>
        <w:jc w:val="both"/>
        <w:rPr>
          <w:rFonts w:ascii="Arial" w:hAnsi="Arial" w:cs="Arial"/>
          <w:b/>
        </w:rPr>
      </w:pPr>
      <w:r w:rsidRPr="009535DE">
        <w:rPr>
          <w:rFonts w:ascii="Arial" w:hAnsi="Arial" w:cs="Arial"/>
          <w:b/>
        </w:rPr>
        <w:t>___________________________</w:t>
      </w:r>
    </w:p>
    <w:p w14:paraId="60083BCA" w14:textId="77777777" w:rsidR="00FC134A" w:rsidRPr="009535DE" w:rsidRDefault="00FC134A" w:rsidP="00F51220">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9535DE">
        <w:rPr>
          <w:rFonts w:ascii="Arial" w:hAnsi="Arial" w:cs="Arial"/>
        </w:rPr>
        <w:t>(Organization)</w:t>
      </w:r>
    </w:p>
    <w:p w14:paraId="3FB6603B" w14:textId="77777777" w:rsidR="00FC134A" w:rsidRPr="009535DE" w:rsidRDefault="00FC134A" w:rsidP="00F51220">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030DB016" w14:textId="77777777" w:rsidR="00C21B3E" w:rsidRPr="009535DE" w:rsidRDefault="00C21B3E" w:rsidP="00F51220">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u w:val="single"/>
        </w:rPr>
      </w:pPr>
    </w:p>
    <w:p w14:paraId="6895956D" w14:textId="0BC44166" w:rsidR="00FC134A" w:rsidRPr="009535DE" w:rsidRDefault="00FC134A" w:rsidP="00F51220">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u w:val="single"/>
        </w:rPr>
      </w:pPr>
      <w:r w:rsidRPr="009535DE">
        <w:rPr>
          <w:rFonts w:ascii="Arial" w:hAnsi="Arial" w:cs="Arial"/>
          <w:b/>
          <w:bCs/>
          <w:u w:val="single"/>
        </w:rPr>
        <w:t>___________________________</w:t>
      </w:r>
    </w:p>
    <w:p w14:paraId="4E6993B1" w14:textId="12E14EB8" w:rsidR="0081626F" w:rsidRPr="009535DE" w:rsidRDefault="00FC134A" w:rsidP="00F51220">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9535DE">
        <w:rPr>
          <w:rFonts w:ascii="Arial" w:hAnsi="Arial" w:cs="Arial"/>
        </w:rPr>
        <w:t>(Address)</w:t>
      </w:r>
    </w:p>
    <w:p w14:paraId="544A4D41" w14:textId="77777777" w:rsidR="0081626F" w:rsidRPr="009535DE" w:rsidRDefault="0081626F" w:rsidP="00F51220">
      <w:pPr>
        <w:ind w:left="720"/>
        <w:jc w:val="both"/>
        <w:rPr>
          <w:rFonts w:ascii="Arial" w:hAnsi="Arial" w:cs="Arial"/>
        </w:rPr>
      </w:pPr>
    </w:p>
    <w:p w14:paraId="55369B68" w14:textId="77777777" w:rsidR="00FC134A" w:rsidRPr="009535DE" w:rsidRDefault="00FC134A" w:rsidP="00F51220">
      <w:pPr>
        <w:jc w:val="both"/>
        <w:rPr>
          <w:rFonts w:ascii="Arial" w:hAnsi="Arial" w:cs="Arial"/>
        </w:rPr>
        <w:sectPr w:rsidR="00FC134A" w:rsidRPr="009535DE" w:rsidSect="00FC134A">
          <w:type w:val="continuous"/>
          <w:pgSz w:w="12240" w:h="15840"/>
          <w:pgMar w:top="1440" w:right="1440" w:bottom="1440" w:left="1440" w:header="720" w:footer="720" w:gutter="0"/>
          <w:cols w:num="2" w:space="720"/>
          <w:docGrid w:linePitch="360"/>
        </w:sectPr>
      </w:pPr>
    </w:p>
    <w:p w14:paraId="41829519" w14:textId="2B00D0C8" w:rsidR="0081626F" w:rsidRPr="009535DE" w:rsidRDefault="0081626F" w:rsidP="00F51220">
      <w:pPr>
        <w:jc w:val="both"/>
        <w:rPr>
          <w:rFonts w:ascii="Arial" w:hAnsi="Arial" w:cs="Arial"/>
        </w:rPr>
      </w:pPr>
    </w:p>
    <w:sectPr w:rsidR="0081626F" w:rsidRPr="009535DE" w:rsidSect="00FC134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62CF" w14:textId="77777777" w:rsidR="00803588" w:rsidRDefault="00803588">
      <w:r>
        <w:separator/>
      </w:r>
    </w:p>
  </w:endnote>
  <w:endnote w:type="continuationSeparator" w:id="0">
    <w:p w14:paraId="7D074682" w14:textId="77777777" w:rsidR="00803588" w:rsidRDefault="0080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8EEF" w14:textId="77777777" w:rsidR="007D37C1" w:rsidRDefault="007D37C1" w:rsidP="008472E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DA803A8" w14:textId="77777777" w:rsidR="007D37C1" w:rsidRDefault="007D37C1" w:rsidP="008472E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8A24" w14:textId="5DFF60F9" w:rsidR="007D37C1" w:rsidRPr="00493EFC" w:rsidRDefault="00493EFC" w:rsidP="00493EFC">
    <w:pPr>
      <w:pStyle w:val="Footer"/>
      <w:ind w:firstLine="360"/>
      <w:rPr>
        <w:sz w:val="18"/>
        <w:szCs w:val="18"/>
      </w:rPr>
    </w:pPr>
    <w:r w:rsidRPr="00493EFC">
      <w:rPr>
        <w:sz w:val="18"/>
        <w:szCs w:val="18"/>
      </w:rPr>
      <w:fldChar w:fldCharType="begin"/>
    </w:r>
    <w:r w:rsidRPr="00493EFC">
      <w:rPr>
        <w:sz w:val="18"/>
        <w:szCs w:val="18"/>
      </w:rPr>
      <w:instrText xml:space="preserve"> FILENAME \p \* MERGEFORMAT </w:instrText>
    </w:r>
    <w:r w:rsidRPr="00493EFC">
      <w:rPr>
        <w:sz w:val="18"/>
        <w:szCs w:val="18"/>
      </w:rPr>
      <w:fldChar w:fldCharType="separate"/>
    </w:r>
    <w:r w:rsidR="00B54880">
      <w:rPr>
        <w:noProof/>
        <w:sz w:val="18"/>
        <w:szCs w:val="18"/>
      </w:rPr>
      <w:t>https://aptagen.sharepoint.com/sites/BUSINESS.TEAM/Shared Documents/``SALES/``Data Use Agreements/Apta-Index DUA Template Draft aml-gtc050522 aml-gtc052322.docx</w:t>
    </w:r>
    <w:r w:rsidRPr="00493EFC">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2F28" w14:textId="53436462" w:rsidR="007D37C1" w:rsidRPr="009D67A6" w:rsidRDefault="009D67A6" w:rsidP="009D67A6">
    <w:pPr>
      <w:pStyle w:val="Footer"/>
      <w:rPr>
        <w:sz w:val="18"/>
        <w:szCs w:val="18"/>
      </w:rPr>
    </w:pPr>
    <w:r w:rsidRPr="009D67A6">
      <w:rPr>
        <w:sz w:val="18"/>
        <w:szCs w:val="18"/>
      </w:rPr>
      <w:fldChar w:fldCharType="begin"/>
    </w:r>
    <w:r w:rsidRPr="009D67A6">
      <w:rPr>
        <w:sz w:val="18"/>
        <w:szCs w:val="18"/>
      </w:rPr>
      <w:instrText xml:space="preserve"> FILENAME \p \* MERGEFORMAT </w:instrText>
    </w:r>
    <w:r w:rsidRPr="009D67A6">
      <w:rPr>
        <w:sz w:val="18"/>
        <w:szCs w:val="18"/>
      </w:rPr>
      <w:fldChar w:fldCharType="separate"/>
    </w:r>
    <w:r w:rsidRPr="009D67A6">
      <w:rPr>
        <w:noProof/>
        <w:sz w:val="18"/>
        <w:szCs w:val="18"/>
      </w:rPr>
      <w:t>https://aptagen.sharepoint.com/sites/BUSINESS.TEAM/Shared Documents/Misc AGREEMENTS/DUA Template Draft djt032322 djt-aml-gtc032922.docx</w:t>
    </w:r>
    <w:r w:rsidRPr="009D67A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F60FA" w14:textId="77777777" w:rsidR="00803588" w:rsidRDefault="00803588">
      <w:r>
        <w:separator/>
      </w:r>
    </w:p>
  </w:footnote>
  <w:footnote w:type="continuationSeparator" w:id="0">
    <w:p w14:paraId="7542A4B2" w14:textId="77777777" w:rsidR="00803588" w:rsidRDefault="0080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0289" w14:textId="2654A3B9" w:rsidR="007D37C1" w:rsidRDefault="00B54880" w:rsidP="00B61A16">
    <w:pPr>
      <w:pStyle w:val="Header"/>
      <w:tabs>
        <w:tab w:val="clear" w:pos="8640"/>
        <w:tab w:val="right" w:pos="9450"/>
      </w:tabs>
      <w:jc w:val="right"/>
      <w:rPr>
        <w:color w:val="999999"/>
        <w:sz w:val="16"/>
      </w:rPr>
    </w:pPr>
    <w:r>
      <w:rPr>
        <w:noProof/>
      </w:rPr>
      <w:drawing>
        <wp:anchor distT="0" distB="0" distL="114300" distR="114300" simplePos="0" relativeHeight="251659776" behindDoc="0" locked="0" layoutInCell="1" allowOverlap="1" wp14:anchorId="4E87B06A" wp14:editId="3700AC56">
          <wp:simplePos x="0" y="0"/>
          <wp:positionH relativeFrom="column">
            <wp:posOffset>30480</wp:posOffset>
          </wp:positionH>
          <wp:positionV relativeFrom="paragraph">
            <wp:posOffset>-198120</wp:posOffset>
          </wp:positionV>
          <wp:extent cx="1405255" cy="868680"/>
          <wp:effectExtent l="0" t="0" r="4445" b="762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25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FB24" w14:textId="5C617DC3" w:rsidR="007D37C1" w:rsidRDefault="00A056A0" w:rsidP="00822AB2">
    <w:pPr>
      <w:pStyle w:val="Header"/>
      <w:jc w:val="right"/>
    </w:pPr>
    <w:r>
      <w:rPr>
        <w:noProof/>
      </w:rPr>
      <w:drawing>
        <wp:anchor distT="0" distB="0" distL="114300" distR="114300" simplePos="0" relativeHeight="251658752" behindDoc="0" locked="0" layoutInCell="1" allowOverlap="1" wp14:anchorId="232299CD" wp14:editId="79C7AC27">
          <wp:simplePos x="0" y="0"/>
          <wp:positionH relativeFrom="column">
            <wp:posOffset>4800600</wp:posOffset>
          </wp:positionH>
          <wp:positionV relativeFrom="paragraph">
            <wp:posOffset>0</wp:posOffset>
          </wp:positionV>
          <wp:extent cx="1146175" cy="659130"/>
          <wp:effectExtent l="0" t="0" r="0" b="762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146175" cy="659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A60F69"/>
    <w:multiLevelType w:val="multilevel"/>
    <w:tmpl w:val="D900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E6039A"/>
    <w:multiLevelType w:val="hybridMultilevel"/>
    <w:tmpl w:val="352A032A"/>
    <w:lvl w:ilvl="0" w:tplc="FFFFFFFF">
      <w:start w:val="1"/>
      <w:numFmt w:val="decimal"/>
      <w:pStyle w:val="Style1"/>
      <w:lvlText w:val="%1."/>
      <w:lvlJc w:val="left"/>
      <w:pPr>
        <w:tabs>
          <w:tab w:val="num" w:pos="360"/>
        </w:tabs>
        <w:ind w:left="360" w:hanging="360"/>
      </w:pPr>
      <w:rPr>
        <w:rFonts w:hint="default"/>
      </w:rPr>
    </w:lvl>
    <w:lvl w:ilvl="1" w:tplc="FFFFFFFF">
      <w:start w:val="1"/>
      <w:numFmt w:val="lowerLetter"/>
      <w:pStyle w:val="Style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73AD7E25"/>
    <w:multiLevelType w:val="hybridMultilevel"/>
    <w:tmpl w:val="4AB0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030760">
    <w:abstractNumId w:val="3"/>
  </w:num>
  <w:num w:numId="2" w16cid:durableId="176118947">
    <w:abstractNumId w:val="4"/>
  </w:num>
  <w:num w:numId="3" w16cid:durableId="1703245932">
    <w:abstractNumId w:val="0"/>
  </w:num>
  <w:num w:numId="4" w16cid:durableId="1251738045">
    <w:abstractNumId w:val="1"/>
  </w:num>
  <w:num w:numId="5" w16cid:durableId="98457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26F"/>
    <w:rsid w:val="0000369D"/>
    <w:rsid w:val="000622B1"/>
    <w:rsid w:val="000F33F1"/>
    <w:rsid w:val="000F42D3"/>
    <w:rsid w:val="00157411"/>
    <w:rsid w:val="001C17CD"/>
    <w:rsid w:val="001E1B4E"/>
    <w:rsid w:val="0022231C"/>
    <w:rsid w:val="0023154A"/>
    <w:rsid w:val="002529AB"/>
    <w:rsid w:val="00261508"/>
    <w:rsid w:val="00264D1D"/>
    <w:rsid w:val="00287A71"/>
    <w:rsid w:val="0029218A"/>
    <w:rsid w:val="003A0BF2"/>
    <w:rsid w:val="003A5956"/>
    <w:rsid w:val="003A7332"/>
    <w:rsid w:val="00493EFC"/>
    <w:rsid w:val="00495788"/>
    <w:rsid w:val="00537DAD"/>
    <w:rsid w:val="00542558"/>
    <w:rsid w:val="00551CBF"/>
    <w:rsid w:val="005741AC"/>
    <w:rsid w:val="006735C7"/>
    <w:rsid w:val="0068409D"/>
    <w:rsid w:val="006B765F"/>
    <w:rsid w:val="00713704"/>
    <w:rsid w:val="0071418A"/>
    <w:rsid w:val="00743DAC"/>
    <w:rsid w:val="00751661"/>
    <w:rsid w:val="0076694E"/>
    <w:rsid w:val="007C6331"/>
    <w:rsid w:val="007D37C1"/>
    <w:rsid w:val="007E7E85"/>
    <w:rsid w:val="00803588"/>
    <w:rsid w:val="0081626F"/>
    <w:rsid w:val="00822AB2"/>
    <w:rsid w:val="00833F1C"/>
    <w:rsid w:val="008472EB"/>
    <w:rsid w:val="008A160F"/>
    <w:rsid w:val="00901115"/>
    <w:rsid w:val="009535DE"/>
    <w:rsid w:val="00985AD8"/>
    <w:rsid w:val="009D67A6"/>
    <w:rsid w:val="009D67FC"/>
    <w:rsid w:val="00A056A0"/>
    <w:rsid w:val="00A25B7C"/>
    <w:rsid w:val="00A434B1"/>
    <w:rsid w:val="00A56BA1"/>
    <w:rsid w:val="00A747B3"/>
    <w:rsid w:val="00A9616C"/>
    <w:rsid w:val="00AA4863"/>
    <w:rsid w:val="00AB791F"/>
    <w:rsid w:val="00B54880"/>
    <w:rsid w:val="00B61A16"/>
    <w:rsid w:val="00B95E04"/>
    <w:rsid w:val="00BC5E50"/>
    <w:rsid w:val="00C21B3E"/>
    <w:rsid w:val="00C241E8"/>
    <w:rsid w:val="00C92C7C"/>
    <w:rsid w:val="00CB58B9"/>
    <w:rsid w:val="00CD65D3"/>
    <w:rsid w:val="00CE3B77"/>
    <w:rsid w:val="00D04CDD"/>
    <w:rsid w:val="00D2489A"/>
    <w:rsid w:val="00D278D9"/>
    <w:rsid w:val="00D51200"/>
    <w:rsid w:val="00DC3F18"/>
    <w:rsid w:val="00E44F24"/>
    <w:rsid w:val="00E9117D"/>
    <w:rsid w:val="00EA7945"/>
    <w:rsid w:val="00EB24D0"/>
    <w:rsid w:val="00F51220"/>
    <w:rsid w:val="00F71EA5"/>
    <w:rsid w:val="00F821BF"/>
    <w:rsid w:val="00FC1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D4A66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sz w:val="22"/>
      <w:szCs w:val="20"/>
    </w:rPr>
  </w:style>
  <w:style w:type="paragraph" w:styleId="Title">
    <w:name w:val="Title"/>
    <w:basedOn w:val="Normal"/>
    <w:qFormat/>
    <w:pPr>
      <w:jc w:val="center"/>
    </w:pPr>
    <w:rPr>
      <w:b/>
      <w:bCs/>
      <w:u w:val="single"/>
    </w:rPr>
  </w:style>
  <w:style w:type="paragraph" w:customStyle="1" w:styleId="Style1">
    <w:name w:val="Style1"/>
    <w:basedOn w:val="Normal"/>
    <w:pPr>
      <w:numPr>
        <w:numId w:val="1"/>
      </w:numPr>
      <w:tabs>
        <w:tab w:val="clear" w:pos="360"/>
        <w:tab w:val="num" w:pos="720"/>
        <w:tab w:val="left" w:pos="1440"/>
      </w:tabs>
      <w:spacing w:after="240"/>
      <w:ind w:left="720" w:hanging="720"/>
    </w:pPr>
    <w:rPr>
      <w:bCs/>
      <w:szCs w:val="20"/>
      <w:u w:val="single"/>
    </w:rPr>
  </w:style>
  <w:style w:type="paragraph" w:customStyle="1" w:styleId="Style2">
    <w:name w:val="Style2"/>
    <w:basedOn w:val="Style1"/>
    <w:pPr>
      <w:numPr>
        <w:ilvl w:val="1"/>
      </w:numPr>
      <w:ind w:hanging="720"/>
    </w:pPr>
    <w:rPr>
      <w:u w:val="none"/>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743DAC"/>
    <w:rPr>
      <w:rFonts w:ascii="Lucida Grande" w:hAnsi="Lucida Grande" w:cs="Lucida Grande"/>
      <w:sz w:val="18"/>
      <w:szCs w:val="18"/>
    </w:rPr>
  </w:style>
  <w:style w:type="character" w:customStyle="1" w:styleId="BalloonTextChar">
    <w:name w:val="Balloon Text Char"/>
    <w:basedOn w:val="DefaultParagraphFont"/>
    <w:link w:val="BalloonText"/>
    <w:rsid w:val="00743DAC"/>
    <w:rPr>
      <w:rFonts w:ascii="Lucida Grande" w:hAnsi="Lucida Grande" w:cs="Lucida Grande"/>
      <w:sz w:val="18"/>
      <w:szCs w:val="18"/>
    </w:rPr>
  </w:style>
  <w:style w:type="character" w:styleId="PageNumber">
    <w:name w:val="page number"/>
    <w:basedOn w:val="DefaultParagraphFont"/>
    <w:rsid w:val="008472EB"/>
  </w:style>
  <w:style w:type="paragraph" w:customStyle="1" w:styleId="Standard1">
    <w:name w:val="Standard1"/>
    <w:basedOn w:val="Normal"/>
    <w:rsid w:val="00537DAD"/>
    <w:pPr>
      <w:spacing w:before="60" w:after="60"/>
    </w:pPr>
    <w:rPr>
      <w:sz w:val="20"/>
      <w:szCs w:val="20"/>
    </w:rPr>
  </w:style>
  <w:style w:type="paragraph" w:styleId="ListParagraph">
    <w:name w:val="List Paragraph"/>
    <w:basedOn w:val="Normal"/>
    <w:uiPriority w:val="34"/>
    <w:qFormat/>
    <w:rsid w:val="00DC3F18"/>
    <w:pPr>
      <w:ind w:left="720"/>
      <w:contextualSpacing/>
    </w:pPr>
  </w:style>
  <w:style w:type="character" w:styleId="CommentReference">
    <w:name w:val="annotation reference"/>
    <w:basedOn w:val="DefaultParagraphFont"/>
    <w:rsid w:val="00551CBF"/>
    <w:rPr>
      <w:sz w:val="18"/>
      <w:szCs w:val="18"/>
    </w:rPr>
  </w:style>
  <w:style w:type="paragraph" w:styleId="CommentText">
    <w:name w:val="annotation text"/>
    <w:basedOn w:val="Normal"/>
    <w:link w:val="CommentTextChar"/>
    <w:rsid w:val="00551CBF"/>
  </w:style>
  <w:style w:type="character" w:customStyle="1" w:styleId="CommentTextChar">
    <w:name w:val="Comment Text Char"/>
    <w:basedOn w:val="DefaultParagraphFont"/>
    <w:link w:val="CommentText"/>
    <w:rsid w:val="00551CBF"/>
    <w:rPr>
      <w:sz w:val="24"/>
      <w:szCs w:val="24"/>
    </w:rPr>
  </w:style>
  <w:style w:type="paragraph" w:styleId="CommentSubject">
    <w:name w:val="annotation subject"/>
    <w:basedOn w:val="CommentText"/>
    <w:next w:val="CommentText"/>
    <w:link w:val="CommentSubjectChar"/>
    <w:rsid w:val="00551CBF"/>
    <w:rPr>
      <w:b/>
      <w:bCs/>
      <w:sz w:val="20"/>
      <w:szCs w:val="20"/>
    </w:rPr>
  </w:style>
  <w:style w:type="character" w:customStyle="1" w:styleId="CommentSubjectChar">
    <w:name w:val="Comment Subject Char"/>
    <w:basedOn w:val="CommentTextChar"/>
    <w:link w:val="CommentSubject"/>
    <w:rsid w:val="00551CBF"/>
    <w:rPr>
      <w:b/>
      <w:bCs/>
      <w:sz w:val="24"/>
      <w:szCs w:val="24"/>
    </w:rPr>
  </w:style>
  <w:style w:type="paragraph" w:styleId="Revision">
    <w:name w:val="Revision"/>
    <w:hidden/>
    <w:uiPriority w:val="99"/>
    <w:semiHidden/>
    <w:rsid w:val="001E1B4E"/>
    <w:rPr>
      <w:sz w:val="24"/>
      <w:szCs w:val="24"/>
    </w:rPr>
  </w:style>
  <w:style w:type="character" w:styleId="Hyperlink">
    <w:name w:val="Hyperlink"/>
    <w:basedOn w:val="DefaultParagraphFont"/>
    <w:rsid w:val="00F821BF"/>
    <w:rPr>
      <w:color w:val="0000FF" w:themeColor="hyperlink"/>
      <w:u w:val="single"/>
    </w:rPr>
  </w:style>
  <w:style w:type="character" w:styleId="FollowedHyperlink">
    <w:name w:val="FollowedHyperlink"/>
    <w:basedOn w:val="DefaultParagraphFont"/>
    <w:rsid w:val="00EA7945"/>
    <w:rPr>
      <w:color w:val="800080" w:themeColor="followedHyperlink"/>
      <w:u w:val="single"/>
    </w:rPr>
  </w:style>
  <w:style w:type="paragraph" w:styleId="BodyText">
    <w:name w:val="Body Text"/>
    <w:basedOn w:val="Normal"/>
    <w:link w:val="BodyTextChar"/>
    <w:rsid w:val="00FC134A"/>
    <w:pPr>
      <w:widowControl w:val="0"/>
      <w:autoSpaceDE w:val="0"/>
      <w:autoSpaceDN w:val="0"/>
      <w:spacing w:after="240"/>
      <w:ind w:firstLine="1440"/>
    </w:pPr>
  </w:style>
  <w:style w:type="character" w:customStyle="1" w:styleId="BodyTextChar">
    <w:name w:val="Body Text Char"/>
    <w:basedOn w:val="DefaultParagraphFont"/>
    <w:link w:val="BodyText"/>
    <w:rsid w:val="00FC13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15A2E861EDDF4BBD14D662AD07B769" ma:contentTypeVersion="11" ma:contentTypeDescription="Create a new document." ma:contentTypeScope="" ma:versionID="56ee8a8e6ea2682853dd85abcf8889b5">
  <xsd:schema xmlns:xsd="http://www.w3.org/2001/XMLSchema" xmlns:xs="http://www.w3.org/2001/XMLSchema" xmlns:p="http://schemas.microsoft.com/office/2006/metadata/properties" xmlns:ns2="9bc8fb41-5d19-4dba-b3e7-422e5d430fda" xmlns:ns3="59589878-c585-4355-9384-e6f25f3274d0" targetNamespace="http://schemas.microsoft.com/office/2006/metadata/properties" ma:root="true" ma:fieldsID="3d35433b59343f65d849d21caf3bd8d7" ns2:_="" ns3:_="">
    <xsd:import namespace="9bc8fb41-5d19-4dba-b3e7-422e5d430fda"/>
    <xsd:import namespace="59589878-c585-4355-9384-e6f25f3274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8fb41-5d19-4dba-b3e7-422e5d430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89878-c585-4355-9384-e6f25f3274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09134-1275-2B4A-9513-7FF94B440F1B}">
  <ds:schemaRefs>
    <ds:schemaRef ds:uri="http://schemas.openxmlformats.org/officeDocument/2006/bibliography"/>
  </ds:schemaRefs>
</ds:datastoreItem>
</file>

<file path=customXml/itemProps2.xml><?xml version="1.0" encoding="utf-8"?>
<ds:datastoreItem xmlns:ds="http://schemas.openxmlformats.org/officeDocument/2006/customXml" ds:itemID="{58B3D1FD-622E-41F2-9FE4-85E802231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8fb41-5d19-4dba-b3e7-422e5d430fda"/>
    <ds:schemaRef ds:uri="59589878-c585-4355-9384-e6f25f327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A1AFD-5CA4-47F9-96A7-20F2E69441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F9945E-3F9C-4687-A3CB-44D6CE1ED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213 - Sample Data Use Agreement</vt:lpstr>
    </vt:vector>
  </TitlesOfParts>
  <Company>UA System</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213 - Sample Data Use Agreement</dc:title>
  <dc:creator>KKAUFFMA</dc:creator>
  <cp:lastModifiedBy>TOM@aptagen.com</cp:lastModifiedBy>
  <cp:revision>3</cp:revision>
  <dcterms:created xsi:type="dcterms:W3CDTF">2022-05-23T13:23:00Z</dcterms:created>
  <dcterms:modified xsi:type="dcterms:W3CDTF">2022-05-23T13:27:00Z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-984064228</vt:i4>
  </property>
  <property fmtid="{D5CDD505-2E9C-101B-9397-08002B2CF9AE}" pid="3" name="_EmailSubject">
    <vt:lpwstr>Data Use Agreement</vt:lpwstr>
  </property>
  <property fmtid="{D5CDD505-2E9C-101B-9397-08002B2CF9AE}" pid="4" name="_AuthorEmail">
    <vt:lpwstr>KKauffma@its.uab.edu</vt:lpwstr>
  </property>
  <property fmtid="{D5CDD505-2E9C-101B-9397-08002B2CF9AE}" pid="5" name="_AuthorEmailDisplayName">
    <vt:lpwstr>Kauffman, Kathleen</vt:lpwstr>
  </property>
  <property fmtid="{D5CDD505-2E9C-101B-9397-08002B2CF9AE}" pid="6" name="_ReviewingToolsShownOnce">
    <vt:lpwstr/>
  </property>
  <property fmtid="{D5CDD505-2E9C-101B-9397-08002B2CF9AE}" pid="7" name="ContentTypeId">
    <vt:lpwstr>0x0101006D15A2E861EDDF4BBD14D662AD07B769</vt:lpwstr>
  </property>
</Properties>
</file>